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4"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3088"/>
        <w:gridCol w:w="6626"/>
      </w:tblGrid>
      <w:tr w:rsidR="00085DEC" w:rsidRPr="00530EAD" w:rsidTr="00530EAD">
        <w:trPr>
          <w:trHeight w:val="2192"/>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CÔNG TY CỔ PHẦN</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Số: … /20.../BB-…</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CỘNG HÒA XÃ HỘI CHỦ NGHĨA VIỆT NAM</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Độc lập - Tự do - Hạnh phúc</w:t>
            </w:r>
          </w:p>
          <w:p w:rsidR="00085DEC" w:rsidRPr="00530EAD" w:rsidRDefault="00085DEC" w:rsidP="00723403">
            <w:pPr>
              <w:spacing w:before="100" w:beforeAutospacing="1" w:after="90" w:line="345" w:lineRule="atLeast"/>
              <w:jc w:val="righ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Hà Nội, ngày … tháng … năm 2018</w:t>
            </w:r>
          </w:p>
        </w:tc>
      </w:tr>
    </w:tbl>
    <w:p w:rsidR="00085DEC" w:rsidRPr="00530EAD" w:rsidRDefault="00085DEC" w:rsidP="00085DEC">
      <w:pPr>
        <w:spacing w:before="100" w:beforeAutospacing="1" w:after="90" w:line="345" w:lineRule="atLeast"/>
        <w:jc w:val="center"/>
        <w:rPr>
          <w:rFonts w:ascii="Times New Roman" w:eastAsia="Times New Roman" w:hAnsi="Times New Roman"/>
          <w:sz w:val="28"/>
          <w:szCs w:val="28"/>
          <w:lang w:val="vi-VN"/>
        </w:rPr>
      </w:pPr>
    </w:p>
    <w:p w:rsidR="00085DEC" w:rsidRPr="00530EAD" w:rsidRDefault="00085DEC" w:rsidP="00085DEC">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BIÊN BẢN HỌP ĐẠI HỘI ĐỒNG CỔ ĐÔNG</w:t>
      </w:r>
    </w:p>
    <w:p w:rsidR="00085DEC" w:rsidRPr="00530EAD" w:rsidRDefault="00085DEC" w:rsidP="00085DEC">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CÔNG TY CỔ PHẦN ….</w:t>
      </w:r>
    </w:p>
    <w:p w:rsidR="00085DEC" w:rsidRPr="00530EAD" w:rsidRDefault="00085DEC" w:rsidP="00085DEC">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 V/v thay đổi nội dung đăng ký kinh doanh)</w:t>
      </w:r>
    </w:p>
    <w:p w:rsidR="00085DEC" w:rsidRPr="00530EAD" w:rsidRDefault="00085DEC" w:rsidP="00085DEC">
      <w:pPr>
        <w:spacing w:before="100" w:beforeAutospacing="1" w:after="90" w:line="345" w:lineRule="atLeast"/>
        <w:jc w:val="center"/>
        <w:rPr>
          <w:rFonts w:ascii="Times New Roman" w:eastAsia="Times New Roman" w:hAnsi="Times New Roman"/>
          <w:sz w:val="28"/>
          <w:szCs w:val="28"/>
          <w:lang w:val="vi-VN"/>
        </w:rPr>
      </w:pP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Hôm nay, ngày … tháng … năm 20..., tại trụ sở công ty: ….</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Số điện thoại: …..</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CÔNG TY CỔ PHẦN …..</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Mã số doanh nghiệp:…………………….</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Địa chỉ trụ sở: ……..................................</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Công ty tổ chức họp đại hội đồng cổ đông theo sự triệu tập của Chủ tịch Hội đồng quản trị là bà………..; thời gian tiến hành cuộc họp bắt đầu từ: 8.00h đến 11.00h</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Thành phần tham dự cuộc họp cụ thể:</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1. Bà …….. </w:t>
      </w:r>
      <w:r w:rsidRPr="00530EAD">
        <w:rPr>
          <w:rFonts w:ascii="Times New Roman" w:eastAsia="Times New Roman" w:hAnsi="Times New Roman"/>
          <w:sz w:val="28"/>
          <w:szCs w:val="28"/>
          <w:lang w:val="vi-VN"/>
        </w:rPr>
        <w:t>– Cổ đông công ty; Chủ tịch Hội đồng quản trị</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Cổ đông công ty nắm giữ 24.000.000 đồng (Hai mươi tư triệu đồng) tương đương 2.400 cổ phần chiếm 32% tổng số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2. Ông …….. </w:t>
      </w:r>
      <w:r w:rsidRPr="00530EAD">
        <w:rPr>
          <w:rFonts w:ascii="Times New Roman" w:eastAsia="Times New Roman" w:hAnsi="Times New Roman"/>
          <w:sz w:val="28"/>
          <w:szCs w:val="28"/>
          <w:lang w:val="vi-VN"/>
        </w:rPr>
        <w:t>– Cổ đông công ty</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lastRenderedPageBreak/>
        <w:t>Cổ đông công ty nắm giữ 19.500.000 đồng (Mười chín triệu năm trăm nghìn đồng) tương đương 1.950 cổ phần chiếm 26 % tổng số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3. Ông ……..</w:t>
      </w:r>
      <w:r w:rsidRPr="00530EAD">
        <w:rPr>
          <w:rFonts w:ascii="Times New Roman" w:eastAsia="Times New Roman" w:hAnsi="Times New Roman"/>
          <w:sz w:val="28"/>
          <w:szCs w:val="28"/>
          <w:lang w:val="vi-VN"/>
        </w:rPr>
        <w:t>– Cổ đông công ty</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Cổ đông công ty nắm giữ 19.500.000 đồng (Mười chín triệu năm trăm nghìn đồng) tương đương 1.950 cổ phần chiếm 26 % tổng số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4. Ông …….. </w:t>
      </w:r>
      <w:r w:rsidRPr="00530EAD">
        <w:rPr>
          <w:rFonts w:ascii="Times New Roman" w:eastAsia="Times New Roman" w:hAnsi="Times New Roman"/>
          <w:sz w:val="28"/>
          <w:szCs w:val="28"/>
          <w:lang w:val="vi-VN"/>
        </w:rPr>
        <w:t>– Cổ đông công ty</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Cổ đông công ty nắm giữ 12.000.000 đồng (Mười hai triệu đồng) tương đương 1.200 cổ phần chiếm 16 % tổng số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Các cổ đông thống nhất bầu:</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Chủ tọa:</w:t>
      </w:r>
      <w:r w:rsidRPr="00530EAD">
        <w:rPr>
          <w:rFonts w:ascii="Times New Roman" w:eastAsia="Times New Roman" w:hAnsi="Times New Roman"/>
          <w:sz w:val="28"/>
          <w:szCs w:val="28"/>
          <w:lang w:val="vi-VN"/>
        </w:rPr>
        <w:t> …………</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Thư ký: </w:t>
      </w:r>
      <w:r w:rsidRPr="00530EAD">
        <w:rPr>
          <w:rFonts w:ascii="Times New Roman" w:eastAsia="Times New Roman" w:hAnsi="Times New Roman"/>
          <w:sz w:val="28"/>
          <w:szCs w:val="28"/>
          <w:lang w:val="vi-VN"/>
        </w:rPr>
        <w:t>………….</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Ban tổ chức Đại hội công bố kết quả kiểm tra tư cách đại biểu:</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 Số cổ đông có mặt: 04 cổ đông tương đương 7.500 cổ phần tương đương với 75.000.000 VNĐ </w:t>
      </w:r>
      <w:r w:rsidRPr="00530EAD">
        <w:rPr>
          <w:rFonts w:ascii="Times New Roman" w:eastAsia="Times New Roman" w:hAnsi="Times New Roman"/>
          <w:i/>
          <w:iCs/>
          <w:sz w:val="28"/>
          <w:szCs w:val="28"/>
          <w:lang w:val="vi-VN"/>
        </w:rPr>
        <w:t>(Bảy mươi lăm triệu đồng)</w:t>
      </w:r>
      <w:r w:rsidRPr="00530EAD">
        <w:rPr>
          <w:rFonts w:ascii="Times New Roman" w:eastAsia="Times New Roman" w:hAnsi="Times New Roman"/>
          <w:sz w:val="28"/>
          <w:szCs w:val="28"/>
          <w:lang w:val="vi-VN"/>
        </w:rPr>
        <w:t> chiếm 100% tổng vốn điều lệ.</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 Số cổ đông vắng mặt: 0</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 Số cổ đông được uỷ quyền: 0</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Theo quy định tại Luật Doanh nghiệp 2014 và Điều lệ Công ty, Đại hội đồng cổ đông có đủ điều kiện tiến hành họp theo quy định của pháp luật.</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Chương trình và nội dung cuộc họp: Thông qua việc tăng vốn điều lệ của Công ty</w:t>
      </w:r>
    </w:p>
    <w:p w:rsidR="00085DEC" w:rsidRPr="00530EAD" w:rsidRDefault="00085DEC" w:rsidP="00085DEC">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NỘI DUNG CUỘC HỌP</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Sau khi bàn bạc, thảo luận, các cổ đông đã biểu quyết nhất trí thay đổi nội dung đăng ký kinh doanh của Công ty với nội dung như sau:</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1. Thay đổi vốn điều lệ của công ty</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Tăng vốn điều lệ công ty từ 75.000.000 VNĐ (Bảy mươi lăm triệu đồng) lên 500.000.000 đồng (Năm trăm triệu đồng).</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Hình thức tăng: Các cổ đông góp thêm vốn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Cụ thể:</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 Bà …. - Góp thêm 136.000.000 đồng (Một trăm ba mươi sáu triệu đồng) tương đương 13.600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 Ông …. - Góp thêm 110.500.000 đồng (Một trăm mười triệu năm trăm nghìn đồng) tương đương 11.050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 </w:t>
      </w:r>
      <w:r w:rsidRPr="00530EAD">
        <w:rPr>
          <w:rFonts w:ascii="Times New Roman" w:eastAsia="Times New Roman" w:hAnsi="Times New Roman"/>
          <w:sz w:val="28"/>
          <w:szCs w:val="28"/>
          <w:lang w:val="vi-VN"/>
        </w:rPr>
        <w:t>Ông….. </w:t>
      </w:r>
      <w:r w:rsidRPr="00530EAD">
        <w:rPr>
          <w:rFonts w:ascii="Times New Roman" w:eastAsia="Times New Roman" w:hAnsi="Times New Roman"/>
          <w:b/>
          <w:bCs/>
          <w:sz w:val="28"/>
          <w:szCs w:val="28"/>
          <w:lang w:val="vi-VN"/>
        </w:rPr>
        <w:t>- </w:t>
      </w:r>
      <w:r w:rsidRPr="00530EAD">
        <w:rPr>
          <w:rFonts w:ascii="Times New Roman" w:eastAsia="Times New Roman" w:hAnsi="Times New Roman"/>
          <w:sz w:val="28"/>
          <w:szCs w:val="28"/>
          <w:lang w:val="vi-VN"/>
        </w:rPr>
        <w:t>Góp thêm 110.500.000 đồng (Một trăm mười triệu năm trăm nghìn đồng) tương đương 11.050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 Ông ….. - Góp thêm 68.000.000 đồng (Sáu mươi tám triệu đồng) tương đương 6.800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Thời điểm thực hiện việc tăng vốn: .../..../2018</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Hình thức góp vốn: Tiền mặt</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Tỷ lệ cổ phần của các cổ đông sáng lập sau khi thay đổi:</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970"/>
        <w:gridCol w:w="1885"/>
        <w:gridCol w:w="2803"/>
        <w:gridCol w:w="1849"/>
        <w:gridCol w:w="1106"/>
      </w:tblGrid>
      <w:tr w:rsidR="00085DEC" w:rsidRPr="00530EAD"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STT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Họ và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Giá trị cổ phần</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(VNĐ)</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Số lượng</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(cổ phần)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Tỷ lệ</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w:t>
            </w:r>
          </w:p>
        </w:tc>
      </w:tr>
      <w:tr w:rsidR="00085DEC" w:rsidRPr="00530EAD"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160.000.000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16.000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32%</w:t>
            </w:r>
          </w:p>
        </w:tc>
      </w:tr>
      <w:tr w:rsidR="00085DEC" w:rsidRPr="00530EAD"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2</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130.000.000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13.000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26%</w:t>
            </w:r>
          </w:p>
        </w:tc>
      </w:tr>
      <w:tr w:rsidR="00085DEC" w:rsidRPr="00530EAD"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3</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130.000.000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13.000</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26%</w:t>
            </w:r>
          </w:p>
        </w:tc>
      </w:tr>
    </w:tbl>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u w:val="single"/>
          <w:lang w:val="vi-VN"/>
        </w:rPr>
        <w:t>Biểu quyết thông qua</w:t>
      </w:r>
      <w:r w:rsidRPr="00530EAD">
        <w:rPr>
          <w:rFonts w:ascii="Times New Roman" w:eastAsia="Times New Roman" w:hAnsi="Times New Roman"/>
          <w:b/>
          <w:bCs/>
          <w:sz w:val="28"/>
          <w:szCs w:val="28"/>
          <w:lang w:val="vi-VN"/>
        </w:rPr>
        <w:t>:</w:t>
      </w:r>
    </w:p>
    <w:p w:rsidR="00085DEC" w:rsidRPr="00530EAD" w:rsidRDefault="00085DEC" w:rsidP="00085DEC">
      <w:pPr>
        <w:numPr>
          <w:ilvl w:val="0"/>
          <w:numId w:val="3"/>
        </w:numPr>
        <w:spacing w:before="100" w:beforeAutospacing="1" w:after="100" w:afterAutospacing="1" w:line="375" w:lineRule="atLeas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Tổng số cổ phần tham gia biểu quyết: 7.500 cổ phần</w:t>
      </w:r>
    </w:p>
    <w:p w:rsidR="00085DEC" w:rsidRPr="00530EAD" w:rsidRDefault="00085DEC" w:rsidP="00085DEC">
      <w:pPr>
        <w:numPr>
          <w:ilvl w:val="0"/>
          <w:numId w:val="3"/>
        </w:numPr>
        <w:spacing w:before="100" w:beforeAutospacing="1" w:after="100" w:afterAutospacing="1" w:line="375" w:lineRule="atLeas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Số cổ phần tham gia biểu quyết tán thành: 7.500 /7.500 cổ phần tương ứng 100% tổng số cổ phần có quyền biểu quyết tại Công ty.</w:t>
      </w:r>
    </w:p>
    <w:p w:rsidR="00085DEC" w:rsidRPr="00530EAD" w:rsidRDefault="00085DEC" w:rsidP="00085DEC">
      <w:pPr>
        <w:numPr>
          <w:ilvl w:val="0"/>
          <w:numId w:val="3"/>
        </w:numPr>
        <w:spacing w:before="100" w:beforeAutospacing="1" w:after="100" w:afterAutospacing="1" w:line="375" w:lineRule="atLeas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Số cổ phần tham gia biểu quyết không tán thành: 0/7.500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2.</w:t>
      </w:r>
      <w:r w:rsidRPr="00530EAD">
        <w:rPr>
          <w:rFonts w:ascii="Times New Roman" w:eastAsia="Times New Roman" w:hAnsi="Times New Roman"/>
          <w:sz w:val="28"/>
          <w:szCs w:val="28"/>
          <w:lang w:val="vi-VN"/>
        </w:rPr>
        <w:t> </w:t>
      </w:r>
      <w:r w:rsidRPr="00530EAD">
        <w:rPr>
          <w:rFonts w:ascii="Times New Roman" w:eastAsia="Times New Roman" w:hAnsi="Times New Roman"/>
          <w:b/>
          <w:bCs/>
          <w:sz w:val="28"/>
          <w:szCs w:val="28"/>
          <w:lang w:val="vi-VN"/>
        </w:rPr>
        <w:t>Sửa đổi điều lệ công ty: </w:t>
      </w:r>
      <w:r w:rsidRPr="00530EAD">
        <w:rPr>
          <w:rFonts w:ascii="Times New Roman" w:eastAsia="Times New Roman" w:hAnsi="Times New Roman"/>
          <w:sz w:val="28"/>
          <w:szCs w:val="28"/>
          <w:lang w:val="vi-VN"/>
        </w:rPr>
        <w:t>Sửa điều 3 về vốn điều lệ của công ty</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b/>
          <w:bCs/>
          <w:sz w:val="28"/>
          <w:szCs w:val="28"/>
          <w:u w:val="single"/>
          <w:lang w:val="vi-VN"/>
        </w:rPr>
        <w:t>Biểu quyết thông qua</w:t>
      </w:r>
      <w:r w:rsidRPr="00530EAD">
        <w:rPr>
          <w:rFonts w:ascii="Times New Roman" w:eastAsia="Times New Roman" w:hAnsi="Times New Roman"/>
          <w:b/>
          <w:bCs/>
          <w:sz w:val="28"/>
          <w:szCs w:val="28"/>
          <w:lang w:val="vi-VN"/>
        </w:rPr>
        <w:t>:</w:t>
      </w:r>
    </w:p>
    <w:p w:rsidR="00085DEC" w:rsidRPr="00530EAD" w:rsidRDefault="00085DEC" w:rsidP="00085DEC">
      <w:pPr>
        <w:numPr>
          <w:ilvl w:val="0"/>
          <w:numId w:val="4"/>
        </w:numPr>
        <w:spacing w:before="100" w:beforeAutospacing="1" w:after="100" w:afterAutospacing="1" w:line="375" w:lineRule="atLeas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Tổng số cổ phần tham gia biểu quyết: 7.500 cổ phần</w:t>
      </w:r>
    </w:p>
    <w:p w:rsidR="00085DEC" w:rsidRPr="00530EAD" w:rsidRDefault="00085DEC" w:rsidP="00085DEC">
      <w:pPr>
        <w:numPr>
          <w:ilvl w:val="0"/>
          <w:numId w:val="4"/>
        </w:numPr>
        <w:spacing w:before="100" w:beforeAutospacing="1" w:after="100" w:afterAutospacing="1" w:line="375" w:lineRule="atLeas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Số cổ phần tham gia biểu quyết tán thành: 7.500 /7.500 cổ phần tương ứng 100% tổng số cổ phần có quyền biểu quyết tại Công ty.</w:t>
      </w:r>
    </w:p>
    <w:p w:rsidR="00085DEC" w:rsidRPr="00530EAD" w:rsidRDefault="00085DEC" w:rsidP="00085DEC">
      <w:pPr>
        <w:numPr>
          <w:ilvl w:val="0"/>
          <w:numId w:val="4"/>
        </w:numPr>
        <w:spacing w:before="100" w:beforeAutospacing="1" w:after="100" w:afterAutospacing="1" w:line="375" w:lineRule="atLeast"/>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Số cổ phần tham gia biểu quyết không tán thành: 0/7.500 cổ phần</w:t>
      </w:r>
    </w:p>
    <w:p w:rsidR="00085DEC" w:rsidRPr="00530EAD" w:rsidRDefault="00085DEC" w:rsidP="00085DEC">
      <w:pPr>
        <w:spacing w:before="100" w:beforeAutospacing="1" w:after="90" w:line="345" w:lineRule="atLeast"/>
        <w:jc w:val="both"/>
        <w:rPr>
          <w:rFonts w:ascii="Times New Roman" w:eastAsia="Times New Roman" w:hAnsi="Times New Roman"/>
          <w:sz w:val="28"/>
          <w:szCs w:val="28"/>
          <w:lang w:val="vi-VN"/>
        </w:rPr>
      </w:pPr>
      <w:r w:rsidRPr="00530EAD">
        <w:rPr>
          <w:rFonts w:ascii="Times New Roman" w:eastAsia="Times New Roman" w:hAnsi="Times New Roman"/>
          <w:sz w:val="28"/>
          <w:szCs w:val="28"/>
          <w:lang w:val="vi-VN"/>
        </w:rPr>
        <w:t>Biên bản này được đọc cho mọi người cùng nghe, ký tên dưới đây và được lập thành 02 bản có giá trị pháp lý như nhau và có hiệu lực kể từ ngày ký, 01 bản gửi phòng Đăng ký kinh doanh – Sở Kế hoạch và Đầu tư thành phố Hà Nội, 01 bản lưu tại trụ sở công ty.</w:t>
      </w:r>
    </w:p>
    <w:tbl>
      <w:tblPr>
        <w:tblW w:w="8613"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4077"/>
        <w:gridCol w:w="4536"/>
      </w:tblGrid>
      <w:tr w:rsidR="00085DEC" w:rsidRPr="00530EAD" w:rsidTr="00723403">
        <w:trPr>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sz w:val="28"/>
                <w:szCs w:val="28"/>
                <w:lang w:val="vi-VN"/>
              </w:rPr>
              <w:t>Chủ tọa cuộc họp</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i/>
                <w:iCs/>
                <w:sz w:val="28"/>
                <w:szCs w:val="28"/>
                <w:lang w:val="vi-VN"/>
              </w:rPr>
              <w:t>(Ký, đóng dấu)</w:t>
            </w:r>
          </w:p>
          <w:p w:rsidR="00085DEC" w:rsidRPr="00530EAD" w:rsidRDefault="00085DEC" w:rsidP="00723403">
            <w:pPr>
              <w:spacing w:before="100" w:beforeAutospacing="1" w:after="90" w:line="345" w:lineRule="atLeast"/>
              <w:jc w:val="center"/>
              <w:rPr>
                <w:rFonts w:ascii="Times New Roman" w:eastAsia="Times New Roman" w:hAnsi="Times New Roman"/>
                <w:sz w:val="28"/>
                <w:szCs w:val="28"/>
                <w:lang w:val="vi-VN"/>
              </w:rPr>
            </w:pPr>
            <w:r w:rsidRPr="00530EAD">
              <w:rPr>
                <w:rFonts w:ascii="Times New Roman" w:eastAsia="Times New Roman" w:hAnsi="Times New Roman"/>
                <w:b/>
                <w:bCs/>
                <w:i/>
                <w:iCs/>
                <w:sz w:val="28"/>
                <w:szCs w:val="28"/>
                <w:lang w:val="vi-VN"/>
              </w:rPr>
              <w:t>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085DEC" w:rsidRPr="00530EAD" w:rsidRDefault="00085DEC" w:rsidP="00723403">
            <w:pPr>
              <w:spacing w:before="100" w:beforeAutospacing="1" w:after="90" w:line="345" w:lineRule="atLeast"/>
              <w:jc w:val="center"/>
              <w:rPr>
                <w:rFonts w:ascii="Times New Roman" w:eastAsia="Times New Roman" w:hAnsi="Times New Roman"/>
                <w:color w:val="000000"/>
                <w:sz w:val="28"/>
                <w:szCs w:val="28"/>
                <w:lang w:val="vi-VN"/>
              </w:rPr>
            </w:pPr>
            <w:r w:rsidRPr="00530EAD">
              <w:rPr>
                <w:rFonts w:ascii="Times New Roman" w:eastAsia="Times New Roman" w:hAnsi="Times New Roman"/>
                <w:b/>
                <w:bCs/>
                <w:color w:val="000000"/>
                <w:sz w:val="28"/>
                <w:szCs w:val="28"/>
                <w:lang w:val="vi-VN"/>
              </w:rPr>
              <w:t>Thư ký cuộc họp</w:t>
            </w:r>
          </w:p>
          <w:p w:rsidR="00085DEC" w:rsidRPr="00530EAD" w:rsidRDefault="00085DEC" w:rsidP="00723403">
            <w:pPr>
              <w:spacing w:before="100" w:beforeAutospacing="1" w:after="90" w:line="345" w:lineRule="atLeast"/>
              <w:jc w:val="center"/>
              <w:rPr>
                <w:rFonts w:ascii="Times New Roman" w:eastAsia="Times New Roman" w:hAnsi="Times New Roman"/>
                <w:color w:val="000000"/>
                <w:sz w:val="28"/>
                <w:szCs w:val="28"/>
                <w:lang w:val="vi-VN"/>
              </w:rPr>
            </w:pPr>
            <w:r w:rsidRPr="00530EAD">
              <w:rPr>
                <w:rFonts w:ascii="Times New Roman" w:eastAsia="Times New Roman" w:hAnsi="Times New Roman"/>
                <w:i/>
                <w:iCs/>
                <w:color w:val="000000"/>
                <w:sz w:val="28"/>
                <w:szCs w:val="28"/>
                <w:lang w:val="vi-VN"/>
              </w:rPr>
              <w:t>(Ký và ghi rõ họ tên)</w:t>
            </w:r>
          </w:p>
          <w:p w:rsidR="00085DEC" w:rsidRPr="00530EAD" w:rsidRDefault="00085DEC" w:rsidP="00723403">
            <w:pPr>
              <w:spacing w:after="0" w:line="375" w:lineRule="atLeast"/>
              <w:rPr>
                <w:rFonts w:ascii="Times New Roman" w:eastAsia="Times New Roman" w:hAnsi="Times New Roman"/>
                <w:sz w:val="28"/>
                <w:szCs w:val="28"/>
                <w:lang w:val="vi-VN"/>
              </w:rPr>
            </w:pPr>
          </w:p>
        </w:tc>
      </w:tr>
    </w:tbl>
    <w:p w:rsidR="00085DEC" w:rsidRPr="00530EAD" w:rsidRDefault="00085DEC" w:rsidP="00085DEC">
      <w:pPr>
        <w:rPr>
          <w:rFonts w:ascii="Times New Roman" w:hAnsi="Times New Roman"/>
          <w:sz w:val="28"/>
          <w:szCs w:val="28"/>
        </w:rPr>
      </w:pPr>
    </w:p>
    <w:p w:rsidR="00E91008" w:rsidRPr="00530EAD" w:rsidRDefault="00E91008" w:rsidP="00085DEC">
      <w:pPr>
        <w:rPr>
          <w:rFonts w:ascii="Times New Roman" w:hAnsi="Times New Roman"/>
          <w:sz w:val="28"/>
          <w:szCs w:val="28"/>
        </w:rPr>
      </w:pPr>
    </w:p>
    <w:sectPr w:rsidR="00E91008" w:rsidRPr="00530EAD" w:rsidSect="008744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204B" w:rsidRDefault="00BE204B" w:rsidP="007446EA">
      <w:pPr>
        <w:spacing w:after="0" w:line="240" w:lineRule="auto"/>
      </w:pPr>
      <w:r>
        <w:separator/>
      </w:r>
    </w:p>
  </w:endnote>
  <w:endnote w:type="continuationSeparator" w:id="0">
    <w:p w:rsidR="00BE204B" w:rsidRDefault="00BE204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204B" w:rsidRDefault="00BE204B" w:rsidP="007446EA">
      <w:pPr>
        <w:spacing w:after="0" w:line="240" w:lineRule="auto"/>
      </w:pPr>
      <w:r>
        <w:separator/>
      </w:r>
    </w:p>
  </w:footnote>
  <w:footnote w:type="continuationSeparator" w:id="0">
    <w:p w:rsidR="00BE204B" w:rsidRDefault="00BE204B"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6947" w:rsidRPr="00220027" w:rsidRDefault="00220027" w:rsidP="00220027">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5590A"/>
    <w:multiLevelType w:val="multilevel"/>
    <w:tmpl w:val="468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B66CA"/>
    <w:multiLevelType w:val="multilevel"/>
    <w:tmpl w:val="5D0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224493">
    <w:abstractNumId w:val="2"/>
  </w:num>
  <w:num w:numId="2" w16cid:durableId="763765440">
    <w:abstractNumId w:val="1"/>
  </w:num>
  <w:num w:numId="3" w16cid:durableId="1284309326">
    <w:abstractNumId w:val="0"/>
  </w:num>
  <w:num w:numId="4" w16cid:durableId="1107699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EA"/>
    <w:rsid w:val="000170AA"/>
    <w:rsid w:val="000211AB"/>
    <w:rsid w:val="00023D64"/>
    <w:rsid w:val="000470BA"/>
    <w:rsid w:val="00085DEC"/>
    <w:rsid w:val="00087459"/>
    <w:rsid w:val="000A2456"/>
    <w:rsid w:val="000A2742"/>
    <w:rsid w:val="000B1CB8"/>
    <w:rsid w:val="000D5BD9"/>
    <w:rsid w:val="00110D8A"/>
    <w:rsid w:val="00113335"/>
    <w:rsid w:val="00114A09"/>
    <w:rsid w:val="00117BAA"/>
    <w:rsid w:val="001479C4"/>
    <w:rsid w:val="001C4B3C"/>
    <w:rsid w:val="001D3C1B"/>
    <w:rsid w:val="001E21A3"/>
    <w:rsid w:val="00220027"/>
    <w:rsid w:val="00266947"/>
    <w:rsid w:val="0028758D"/>
    <w:rsid w:val="002C392D"/>
    <w:rsid w:val="002C50E1"/>
    <w:rsid w:val="002C6432"/>
    <w:rsid w:val="002E1BCF"/>
    <w:rsid w:val="002E20BD"/>
    <w:rsid w:val="00311CD6"/>
    <w:rsid w:val="00317D51"/>
    <w:rsid w:val="003705B7"/>
    <w:rsid w:val="003B50A6"/>
    <w:rsid w:val="003C01DF"/>
    <w:rsid w:val="003C1AF3"/>
    <w:rsid w:val="0043128C"/>
    <w:rsid w:val="00446973"/>
    <w:rsid w:val="004738E9"/>
    <w:rsid w:val="004931F0"/>
    <w:rsid w:val="00497F75"/>
    <w:rsid w:val="004A548F"/>
    <w:rsid w:val="004D3FBC"/>
    <w:rsid w:val="004E401D"/>
    <w:rsid w:val="00527A29"/>
    <w:rsid w:val="00530EAD"/>
    <w:rsid w:val="00606E03"/>
    <w:rsid w:val="00640271"/>
    <w:rsid w:val="00680C2F"/>
    <w:rsid w:val="00684E57"/>
    <w:rsid w:val="006B4AB0"/>
    <w:rsid w:val="006B599C"/>
    <w:rsid w:val="006E2E70"/>
    <w:rsid w:val="00735182"/>
    <w:rsid w:val="007446EA"/>
    <w:rsid w:val="00744A9F"/>
    <w:rsid w:val="00763D8A"/>
    <w:rsid w:val="007654CE"/>
    <w:rsid w:val="00770BA3"/>
    <w:rsid w:val="007A7AB0"/>
    <w:rsid w:val="007B275F"/>
    <w:rsid w:val="008164E2"/>
    <w:rsid w:val="00823CAE"/>
    <w:rsid w:val="0084462A"/>
    <w:rsid w:val="00861424"/>
    <w:rsid w:val="008744ED"/>
    <w:rsid w:val="00885DDD"/>
    <w:rsid w:val="008D6F0B"/>
    <w:rsid w:val="009024FD"/>
    <w:rsid w:val="009874E5"/>
    <w:rsid w:val="009A2CA3"/>
    <w:rsid w:val="009B024E"/>
    <w:rsid w:val="00A14880"/>
    <w:rsid w:val="00A26113"/>
    <w:rsid w:val="00A55569"/>
    <w:rsid w:val="00A81C0D"/>
    <w:rsid w:val="00AA6A56"/>
    <w:rsid w:val="00AC07C4"/>
    <w:rsid w:val="00AC69F4"/>
    <w:rsid w:val="00AF4A2F"/>
    <w:rsid w:val="00B22257"/>
    <w:rsid w:val="00B6369A"/>
    <w:rsid w:val="00BE204B"/>
    <w:rsid w:val="00C106E5"/>
    <w:rsid w:val="00C308D4"/>
    <w:rsid w:val="00CA5E3A"/>
    <w:rsid w:val="00CD15B6"/>
    <w:rsid w:val="00CE192F"/>
    <w:rsid w:val="00D2233F"/>
    <w:rsid w:val="00D504BF"/>
    <w:rsid w:val="00DA6584"/>
    <w:rsid w:val="00DB4D3B"/>
    <w:rsid w:val="00DE7845"/>
    <w:rsid w:val="00E01E68"/>
    <w:rsid w:val="00E25313"/>
    <w:rsid w:val="00E91008"/>
    <w:rsid w:val="00EA28E2"/>
    <w:rsid w:val="00EB0684"/>
    <w:rsid w:val="00EB7046"/>
    <w:rsid w:val="00EC2D51"/>
    <w:rsid w:val="00EC7FF5"/>
    <w:rsid w:val="00EF57AE"/>
    <w:rsid w:val="00F304EF"/>
    <w:rsid w:val="00F91B2A"/>
    <w:rsid w:val="00FB54BF"/>
    <w:rsid w:val="00FB6431"/>
    <w:rsid w:val="00FC1397"/>
    <w:rsid w:val="00FD2DBC"/>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0733-E161-4172-A6A1-A5B6C24D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Dinh Tv</cp:lastModifiedBy>
  <cp:revision>1</cp:revision>
  <dcterms:created xsi:type="dcterms:W3CDTF">2025-04-15T13:36:00Z</dcterms:created>
  <dcterms:modified xsi:type="dcterms:W3CDTF">2025-04-15T13:36:00Z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2025-04-15T13:36:21Z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d26324f3-0c05-4e69-b68c-2b4f552d5d3b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