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1743"/>
        <w:gridCol w:w="1743"/>
        <w:gridCol w:w="4161"/>
      </w:tblGrid>
      <w:tr w:rsidR="00B84BA3" w:rsidRPr="00B84BA3" w:rsidTr="00B84BA3"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Mẫu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C1-02/NS</w:t>
            </w:r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(Ban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kèm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Thông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tư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84/2016/TT-BTC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Tài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84BA3" w:rsidRPr="00B84BA3" w:rsidTr="00B84BA3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vào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vực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GIẤY NỘP TIỀN VÀO NGÂN SÁCH NHÀ NƯỚC</w:t>
            </w:r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Tiền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      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Chuyển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khoản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□</w:t>
            </w:r>
          </w:p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Loại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tiền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          VND □       USD □         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Khác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………...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hiệu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</w:t>
            </w:r>
          </w:p>
          <w:p w:rsidR="00B84BA3" w:rsidRPr="00B84BA3" w:rsidRDefault="00B84BA3" w:rsidP="00B84B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</w:t>
            </w:r>
          </w:p>
        </w:tc>
      </w:tr>
    </w:tbl>
    <w:p w:rsidR="00B84BA3" w:rsidRPr="00B84BA3" w:rsidRDefault="00B84BA3" w:rsidP="00B84BA3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chiếu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(</w:t>
      </w:r>
      <w:proofErr w:type="gramEnd"/>
      <w:r w:rsidRPr="00B84BA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1</w:t>
      </w:r>
      <w:proofErr w:type="gramStart"/>
      <w:r w:rsidRPr="00B84BA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)</w:t>
      </w: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:…</w:t>
      </w:r>
      <w:proofErr w:type="gram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nộp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thuế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</w:t>
      </w:r>
      <w:proofErr w:type="gram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thuế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……………………………………………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Quận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Huyện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Tỉnh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, TP:</w:t>
      </w: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nộp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……………………………………………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Quận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Huyện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Tỉnh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, TP:</w:t>
      </w: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NH/ KBNN: ……………………</w:t>
      </w:r>
      <w:proofErr w:type="gram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trích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TK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……………………….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mặt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nộp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NSNN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        TK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NSNN □      TK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tạm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□        TK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hồi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thuế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GTGT □</w:t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khoản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KBNN: ……………………………………………. 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Tỉnh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TP: </w:t>
      </w: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Mở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NH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ủy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Nộp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thẩm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Kiểm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□     Thanh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tài chính □</w:t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Thanh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phủ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□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thẩm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□</w:t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quản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1571"/>
        <w:gridCol w:w="1647"/>
        <w:gridCol w:w="1398"/>
        <w:gridCol w:w="899"/>
        <w:gridCol w:w="768"/>
        <w:gridCol w:w="1394"/>
        <w:gridCol w:w="1260"/>
      </w:tblGrid>
      <w:tr w:rsidR="00B84BA3" w:rsidRPr="00B84BA3" w:rsidTr="00B84BA3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dành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nộp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thuế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dành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nhiệm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NH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phối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KBNN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</w:t>
            </w:r>
            <w:proofErr w:type="spellEnd"/>
          </w:p>
        </w:tc>
      </w:tr>
      <w:tr w:rsidR="00B84BA3" w:rsidRPr="00B84BA3" w:rsidTr="00B84BA3">
        <w:trPr>
          <w:trHeight w:val="10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tờ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khai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quyết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Kỳ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thuế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quyết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Nội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dung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khoản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nộp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tiền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tiểu mục</w:t>
            </w:r>
          </w:p>
        </w:tc>
      </w:tr>
      <w:tr w:rsidR="00B84BA3" w:rsidRPr="00B84BA3" w:rsidTr="00B84BA3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BA3" w:rsidRPr="00B84BA3" w:rsidTr="00B84BA3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BA3" w:rsidRPr="00B84BA3" w:rsidTr="00B84BA3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BA3" w:rsidRPr="00B84BA3" w:rsidTr="00B84B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4BA3" w:rsidRPr="00956877" w:rsidRDefault="00B84BA3" w:rsidP="0095687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proofErr w:type="spellStart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Tổng</w:t>
      </w:r>
      <w:proofErr w:type="spellEnd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</w:t>
      </w:r>
      <w:proofErr w:type="spellEnd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tiền</w:t>
      </w:r>
      <w:proofErr w:type="spellEnd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ghi</w:t>
      </w:r>
      <w:proofErr w:type="spellEnd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bằng</w:t>
      </w:r>
      <w:proofErr w:type="spellEnd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chữ</w:t>
      </w:r>
      <w:proofErr w:type="spellEnd"/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84BA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</w:rPr>
        <w:t>(2)</w:t>
      </w:r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B84B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  <w:gridCol w:w="3057"/>
      </w:tblGrid>
      <w:tr w:rsidR="00B84BA3" w:rsidRPr="00B84BA3" w:rsidTr="00B84BA3"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PHẦN DÀNH CHO KBNN GHI KHI HẠCH TOÁN:</w:t>
            </w:r>
          </w:p>
        </w:tc>
      </w:tr>
      <w:tr w:rsidR="00B84BA3" w:rsidRPr="00B84BA3" w:rsidTr="00B84BA3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CQ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</w:t>
            </w:r>
            <w:proofErr w:type="gram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</w:p>
          <w:p w:rsidR="00B84BA3" w:rsidRPr="00B84BA3" w:rsidRDefault="00B84BA3" w:rsidP="00B84B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ĐBHC: ……………………</w:t>
            </w:r>
            <w:proofErr w:type="gram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Nợ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TK: …………………….</w:t>
            </w:r>
          </w:p>
          <w:p w:rsidR="00B84BA3" w:rsidRPr="00B84BA3" w:rsidRDefault="00B84BA3" w:rsidP="00B84B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TK: …………………</w:t>
            </w:r>
            <w:proofErr w:type="gram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</w:p>
        </w:tc>
      </w:tr>
    </w:tbl>
    <w:p w:rsidR="00B84BA3" w:rsidRPr="00B84BA3" w:rsidRDefault="00B84BA3" w:rsidP="00B84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578"/>
        <w:gridCol w:w="1816"/>
        <w:gridCol w:w="1062"/>
        <w:gridCol w:w="1273"/>
        <w:gridCol w:w="2159"/>
      </w:tblGrid>
      <w:tr w:rsidR="00B84BA3" w:rsidRPr="00B84BA3" w:rsidTr="00B84BA3"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NỘP TIỀN</w:t>
            </w:r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...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tháng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...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NGÂN HÀNG/ KHO BẠC NHÀ NƯỚC</w:t>
            </w:r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...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tháng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...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B84BA3" w:rsidRPr="00B84BA3" w:rsidTr="00B84BA3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nộp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Kế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Thủ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trưởng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Thủ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Kế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Kế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trưởng</w:t>
            </w:r>
            <w:proofErr w:type="spellEnd"/>
          </w:p>
        </w:tc>
      </w:tr>
      <w:tr w:rsidR="00B84BA3" w:rsidRPr="00B84BA3" w:rsidTr="00B84BA3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4BA3" w:rsidRPr="00B84BA3" w:rsidRDefault="00B84BA3" w:rsidP="00B8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4BA3" w:rsidRPr="00B84BA3" w:rsidRDefault="00B84BA3" w:rsidP="00B84BA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chức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danh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đóng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dấu</w:t>
            </w:r>
            <w:proofErr w:type="spellEnd"/>
            <w:r w:rsidRPr="00B84B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4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Ghi</w:t>
      </w:r>
      <w:proofErr w:type="spellEnd"/>
      <w:r w:rsidRPr="00B84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chú</w:t>
      </w:r>
      <w:proofErr w:type="spellEnd"/>
      <w:r w:rsidRPr="00B84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Trường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nộp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thuế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tử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nộp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T-VAN (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cục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Thuế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Ngân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hàng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Kho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bạc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ghi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giờ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Trường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nộp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thuế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tử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Cổng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tử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cục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Thuế,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điền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chiếu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phục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quản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4BA3" w:rsidRPr="00B84BA3" w:rsidRDefault="00B84BA3" w:rsidP="00B84BA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Trường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nộp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VND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ghi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chữ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VND; Trường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nộp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ngoại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tệ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ghi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chữ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nguyên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tệ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ngoại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tệ</w:t>
      </w:r>
      <w:proofErr w:type="spellEnd"/>
      <w:r w:rsidRPr="00B84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0A8" w:rsidRDefault="003730A8"/>
    <w:sectPr w:rsidR="003730A8" w:rsidSect="0095687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A3"/>
    <w:rsid w:val="00061710"/>
    <w:rsid w:val="003730A8"/>
    <w:rsid w:val="004344DD"/>
    <w:rsid w:val="00956877"/>
    <w:rsid w:val="00B84BA3"/>
    <w:rsid w:val="00DC642B"/>
    <w:rsid w:val="00F9597A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DD24"/>
  <w15:chartTrackingRefBased/>
  <w15:docId w15:val="{F49044FB-C1D5-4108-9987-AD48C540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8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67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2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0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Dinh Tv</cp:lastModifiedBy>
  <cp:revision>1</cp:revision>
  <dcterms:created xsi:type="dcterms:W3CDTF">2025-08-27T08:39:00Z</dcterms:created>
  <dcterms:modified xsi:type="dcterms:W3CDTF">2025-08-27T08:39:00Z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2025-08-27T08:39:17Z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c5873e7f-f02b-4b38-83a1-4fef4d593c2f</vt:lpwstr>
  </property>
  <property fmtid="{D5CDD505-2E9C-101B-9397-08002B2CF9AE}" pid="7" name="MSIP_Label_defa4170-0d19-0005-0004-bc88714345d2_ActionId">
    <vt:lpwstr>2e9f181b-eb1a-4304-9882-47f43f54704d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