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E28" w:rsidRPr="009977A2" w:rsidRDefault="00605E28" w:rsidP="00605E28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</w:t>
      </w:r>
      <w:proofErr w:type="spellEnd"/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tham</w:t>
      </w:r>
      <w:proofErr w:type="spellEnd"/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khảo</w:t>
      </w:r>
      <w:proofErr w:type="spellEnd"/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Doanh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nghiệp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chọn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1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2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hình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thức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chi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nhánh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hoặc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văn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phòng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đại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diện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và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kê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khai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tương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ứng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với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D5459">
        <w:rPr>
          <w:rFonts w:ascii="Times New Roman" w:hAnsi="Times New Roman"/>
          <w:i/>
          <w:color w:val="FF0000"/>
          <w:sz w:val="28"/>
          <w:szCs w:val="28"/>
        </w:rPr>
        <w:t>nội</w:t>
      </w:r>
      <w:proofErr w:type="spellEnd"/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thành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lập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nhánh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hoặc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văn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phòng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đại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diện</w:t>
      </w:r>
      <w:proofErr w:type="spellEnd"/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doanh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nghiệp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chọn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. Trường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hợp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thành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lập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chi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nhánh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thì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bỏ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nội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dung “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văn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phòng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đại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diện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”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và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ngược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D094A">
        <w:rPr>
          <w:rFonts w:ascii="Times New Roman" w:hAnsi="Times New Roman"/>
          <w:i/>
          <w:color w:val="FF0000"/>
          <w:sz w:val="28"/>
          <w:szCs w:val="28"/>
        </w:rPr>
        <w:t>lại</w:t>
      </w:r>
      <w:proofErr w:type="spellEnd"/>
      <w:r w:rsidRPr="009D094A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Doanh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nghiệp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bỏ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các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phần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chữ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tô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đỏ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khi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điền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vào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khoảng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trống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và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mục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lưu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ý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này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khi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ban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hành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Quyết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định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Nghị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quyết</w:t>
      </w:r>
      <w:proofErr w:type="spellEnd"/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9351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5944"/>
      </w:tblGrid>
      <w:tr w:rsidR="00605E28" w:rsidTr="00B35FFB">
        <w:tc>
          <w:tcPr>
            <w:tcW w:w="3438" w:type="dxa"/>
          </w:tcPr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CC97B" wp14:editId="12AA6534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0DB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PXuAEAAFYDAAAOAAAAZHJzL2Uyb0RvYy54bWysU8Fu2zAMvQ/YPwi6L46zdViN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9367C" wp14:editId="4CAC0E89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A7BA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j+uAEAAFYDAAAOAAAAZHJzL2Uyb0RvYy54bWysU8Fu2zAMvQ/YPwi6L46DZV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605E28" w:rsidTr="00B35FFB">
        <w:tc>
          <w:tcPr>
            <w:tcW w:w="3438" w:type="dxa"/>
          </w:tcPr>
          <w:p w:rsidR="00605E28" w:rsidRPr="00A82EDD" w:rsidRDefault="00605E28" w:rsidP="002C00C3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: …/QĐ-HĐ</w:t>
            </w:r>
            <w:r w:rsidR="002C00C3"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Chí Minh,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2021</w:t>
            </w: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nhánh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diện</w:t>
      </w:r>
      <w:proofErr w:type="spellEnd"/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66F4A" wp14:editId="14D85BB4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C551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wO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"/>
            </w:pict>
          </mc:Fallback>
        </mc:AlternateContent>
      </w:r>
    </w:p>
    <w:p w:rsidR="00605E28" w:rsidRPr="00DA4106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HỘI ĐỒNG QUẢN TRỊ</w:t>
      </w:r>
    </w:p>
    <w:p w:rsidR="00605E28" w:rsidRPr="00DA4106" w:rsidRDefault="00605E28" w:rsidP="00605E2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Doanh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nghiệp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  <w:lang w:val="nl-NL"/>
        </w:rPr>
        <w:t>59/2020/QH14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Quốc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 17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06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27AD2">
        <w:rPr>
          <w:rFonts w:ascii="Times New Roman" w:eastAsia="Times New Roman" w:hAnsi="Times New Roman"/>
          <w:sz w:val="28"/>
          <w:szCs w:val="28"/>
        </w:rPr>
        <w:t>2020;</w:t>
      </w:r>
      <w:proofErr w:type="gramEnd"/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Công ty </w:t>
      </w:r>
      <w:proofErr w:type="spellStart"/>
      <w:r w:rsidR="00F468EF">
        <w:rPr>
          <w:rFonts w:ascii="Times New Roman" w:eastAsia="Times New Roman" w:hAnsi="Times New Roman"/>
          <w:sz w:val="28"/>
          <w:szCs w:val="28"/>
        </w:rPr>
        <w:t>Cổ</w:t>
      </w:r>
      <w:proofErr w:type="spellEnd"/>
      <w:r w:rsidR="00F468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468EF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……</w:t>
      </w:r>
      <w:proofErr w:type="gramStart"/>
      <w:r w:rsidRPr="00C27AD2">
        <w:rPr>
          <w:rFonts w:ascii="Times New Roman" w:eastAsia="Times New Roman" w:hAnsi="Times New Roman"/>
          <w:sz w:val="28"/>
          <w:szCs w:val="28"/>
        </w:rPr>
        <w:t>.;</w:t>
      </w:r>
      <w:proofErr w:type="gramEnd"/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…/…/…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DB7C52" w:rsidRDefault="00DB7C52" w:rsidP="00605E28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B7C52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05E28" w:rsidRPr="00DB7C52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DB7C52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</w:t>
      </w:r>
      <w:proofErr w:type="spellEnd"/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  1</w:t>
      </w:r>
      <w:proofErr w:type="gramEnd"/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 xml:space="preserve">Thành </w:t>
      </w:r>
      <w:proofErr w:type="spellStart"/>
      <w:r w:rsidRPr="00C27AD2">
        <w:rPr>
          <w:rFonts w:ascii="Times New Roman" w:hAnsi="Times New Roman"/>
          <w:sz w:val="28"/>
          <w:szCs w:val="28"/>
        </w:rPr>
        <w:t>lập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của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ty: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Việt: 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ngoài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tắt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 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Ngành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nghề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kinh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doanh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3887"/>
        <w:gridCol w:w="1758"/>
        <w:gridCol w:w="2070"/>
      </w:tblGrid>
      <w:tr w:rsidR="00605E28" w:rsidRPr="00C27AD2" w:rsidTr="00B35FFB">
        <w:tc>
          <w:tcPr>
            <w:tcW w:w="810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Mã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126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nghề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kinh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chính</w:t>
            </w:r>
            <w:proofErr w:type="spellEnd"/>
          </w:p>
        </w:tc>
      </w:tr>
      <w:tr w:rsidR="00605E28" w:rsidRPr="00C27AD2" w:rsidTr="00B35FFB">
        <w:tc>
          <w:tcPr>
            <w:tcW w:w="810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 xml:space="preserve">Thông tin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người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đứng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đầu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>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>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tộc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Quốc </w:t>
      </w:r>
      <w:proofErr w:type="spellStart"/>
      <w:r w:rsidRPr="00C27AD2">
        <w:rPr>
          <w:rFonts w:ascii="Times New Roman" w:hAnsi="Times New Roman"/>
          <w:sz w:val="28"/>
          <w:szCs w:val="28"/>
        </w:rPr>
        <w:t>tịch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Loại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7AD2">
        <w:rPr>
          <w:rFonts w:ascii="Times New Roman" w:hAnsi="Times New Roman"/>
          <w:sz w:val="28"/>
          <w:szCs w:val="28"/>
        </w:rPr>
        <w:t>chứng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minh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nhân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căn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hộ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chiếu</w:t>
      </w:r>
      <w:proofErr w:type="spellEnd"/>
      <w:r w:rsidRPr="00C27AD2">
        <w:rPr>
          <w:rFonts w:ascii="Times New Roman" w:hAnsi="Times New Roman"/>
          <w:sz w:val="28"/>
          <w:szCs w:val="28"/>
        </w:rPr>
        <w:t>/…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Số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proofErr w:type="spellStart"/>
      <w:r w:rsidRPr="00C27AD2">
        <w:rPr>
          <w:rFonts w:ascii="Times New Roman" w:hAnsi="Times New Roman"/>
          <w:sz w:val="28"/>
          <w:szCs w:val="28"/>
        </w:rPr>
        <w:t>Nơi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thường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trú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liên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lạc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… … 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05E28" w:rsidRPr="00DB7C52" w:rsidRDefault="00DB7C52" w:rsidP="00605E28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B7C52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05E28" w:rsidRPr="00DB7C52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DB7C52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</w:t>
      </w:r>
      <w:proofErr w:type="spellEnd"/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  1</w:t>
      </w:r>
      <w:proofErr w:type="gramEnd"/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 xml:space="preserve">Thành </w:t>
      </w:r>
      <w:proofErr w:type="spellStart"/>
      <w:r w:rsidRPr="00C27AD2">
        <w:rPr>
          <w:rFonts w:ascii="Times New Roman" w:hAnsi="Times New Roman"/>
          <w:sz w:val="28"/>
          <w:szCs w:val="28"/>
        </w:rPr>
        <w:t>lập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Văn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ty: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Việt: 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ngoài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tắt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> 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27AD2">
        <w:rPr>
          <w:rFonts w:ascii="Times New Roman" w:hAnsi="Times New Roman"/>
          <w:sz w:val="28"/>
          <w:szCs w:val="28"/>
        </w:rPr>
        <w:t>Nội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27AD2">
        <w:rPr>
          <w:rFonts w:ascii="Times New Roman" w:hAnsi="Times New Roman"/>
          <w:sz w:val="28"/>
          <w:szCs w:val="28"/>
        </w:rPr>
        <w:t>hoạt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động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của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Giao </w:t>
      </w:r>
      <w:proofErr w:type="spellStart"/>
      <w:r w:rsidRPr="00C27AD2">
        <w:rPr>
          <w:rFonts w:ascii="Times New Roman" w:hAnsi="Times New Roman"/>
          <w:sz w:val="28"/>
          <w:szCs w:val="28"/>
        </w:rPr>
        <w:t>dịch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và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thị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 xml:space="preserve">Thông tin </w:t>
      </w:r>
      <w:proofErr w:type="spellStart"/>
      <w:r w:rsidRPr="00C27AD2">
        <w:rPr>
          <w:rFonts w:ascii="Times New Roman" w:hAnsi="Times New Roman"/>
          <w:sz w:val="28"/>
          <w:szCs w:val="28"/>
        </w:rPr>
        <w:t>người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đứng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đầu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tộc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Quốc </w:t>
      </w:r>
      <w:proofErr w:type="spellStart"/>
      <w:r w:rsidRPr="00C27AD2">
        <w:rPr>
          <w:rFonts w:ascii="Times New Roman" w:hAnsi="Times New Roman"/>
          <w:sz w:val="28"/>
          <w:szCs w:val="28"/>
        </w:rPr>
        <w:t>tịch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Loại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7AD2">
        <w:rPr>
          <w:rFonts w:ascii="Times New Roman" w:hAnsi="Times New Roman"/>
          <w:sz w:val="28"/>
          <w:szCs w:val="28"/>
        </w:rPr>
        <w:t>chứng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minh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nhân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căn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hộ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chiếu</w:t>
      </w:r>
      <w:proofErr w:type="spellEnd"/>
      <w:r w:rsidRPr="00C27AD2">
        <w:rPr>
          <w:rFonts w:ascii="Times New Roman" w:hAnsi="Times New Roman"/>
          <w:sz w:val="28"/>
          <w:szCs w:val="28"/>
        </w:rPr>
        <w:t>/…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Số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proofErr w:type="spellStart"/>
      <w:r w:rsidRPr="00C27AD2">
        <w:rPr>
          <w:rFonts w:ascii="Times New Roman" w:hAnsi="Times New Roman"/>
          <w:sz w:val="28"/>
          <w:szCs w:val="28"/>
        </w:rPr>
        <w:t>Nơi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thường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trú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liên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lạc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… … 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 w:rsidRPr="00C27AD2"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Giao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… 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spellStart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spellEnd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tên</w:t>
      </w:r>
      <w:proofErr w:type="spellEnd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người</w:t>
      </w:r>
      <w:proofErr w:type="spellEnd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đại</w:t>
      </w:r>
      <w:proofErr w:type="spellEnd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diện</w:t>
      </w:r>
      <w:proofErr w:type="spellEnd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pháp</w:t>
      </w:r>
      <w:proofErr w:type="spellEnd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luật</w:t>
      </w:r>
      <w:proofErr w:type="spellEnd"/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tiến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thiết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>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 w:rsidRPr="00C27AD2">
        <w:rPr>
          <w:rFonts w:ascii="Times New Roman" w:eastAsia="Times New Roman" w:hAnsi="Times New Roman"/>
          <w:b/>
          <w:bCs/>
          <w:sz w:val="28"/>
          <w:szCs w:val="28"/>
        </w:rPr>
        <w:t xml:space="preserve"> 3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ty,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>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 w:rsidRPr="00C27AD2">
        <w:rPr>
          <w:rFonts w:ascii="Times New Roman" w:eastAsia="Times New Roman" w:hAnsi="Times New Roman"/>
          <w:b/>
          <w:bCs/>
          <w:sz w:val="28"/>
          <w:szCs w:val="28"/>
        </w:rPr>
        <w:t xml:space="preserve"> 4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C27AD2">
        <w:rPr>
          <w:rFonts w:ascii="Times New Roman" w:eastAsia="Times New Roman" w:hAnsi="Times New Roman"/>
          <w:sz w:val="28"/>
          <w:szCs w:val="28"/>
        </w:rPr>
        <w:t>.</w:t>
      </w:r>
    </w:p>
    <w:p w:rsidR="00605E28" w:rsidRPr="00DA4106" w:rsidRDefault="00605E28" w:rsidP="00605E28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605E28" w:rsidRPr="00DA4106" w:rsidTr="00B35FFB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</w:t>
            </w:r>
            <w:proofErr w:type="spellEnd"/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nhận</w:t>
            </w:r>
            <w:proofErr w:type="spellEnd"/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:</w:t>
            </w:r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Như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hiện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);</w:t>
            </w:r>
            <w:proofErr w:type="gramEnd"/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ĐKKD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KH&amp;ĐT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);</w:t>
            </w:r>
            <w:proofErr w:type="gramEnd"/>
          </w:p>
          <w:p w:rsidR="00605E28" w:rsidRPr="00B111D2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TM.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CHỦ TỊCH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B8D" w:rsidRPr="00E46C7C" w:rsidRDefault="00DA0B8D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DA0B8D" w:rsidRPr="00E46C7C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8D"/>
    <w:rsid w:val="001E22F4"/>
    <w:rsid w:val="002C00C3"/>
    <w:rsid w:val="004E5D62"/>
    <w:rsid w:val="00594221"/>
    <w:rsid w:val="005F1BC1"/>
    <w:rsid w:val="00605E28"/>
    <w:rsid w:val="006833CF"/>
    <w:rsid w:val="0077781A"/>
    <w:rsid w:val="00875F6B"/>
    <w:rsid w:val="00A96497"/>
    <w:rsid w:val="00BB4E6A"/>
    <w:rsid w:val="00BE7292"/>
    <w:rsid w:val="00D106F8"/>
    <w:rsid w:val="00D440FE"/>
    <w:rsid w:val="00DA0B8D"/>
    <w:rsid w:val="00DB7C52"/>
    <w:rsid w:val="00E41789"/>
    <w:rsid w:val="00E46C7C"/>
    <w:rsid w:val="00E4767A"/>
    <w:rsid w:val="00EC55DC"/>
    <w:rsid w:val="00EE29E9"/>
    <w:rsid w:val="00F468EF"/>
    <w:rsid w:val="00F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A0D79-FF9E-42AF-8DCD-0A061B0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6C7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E72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46C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5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EB26-1199-4C9E-BA73-25DEB619F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C1240-B8AE-48C2-95CF-66C3271CAC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A7157222-EF40-4D30-BAC3-700239DF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8275D-596A-4074-8D80-AE1568BC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Dinh Tv</cp:lastModifiedBy>
  <cp:revision>1</cp:revision>
  <dcterms:created xsi:type="dcterms:W3CDTF">2024-05-29T00:43:00Z</dcterms:created>
  <dcterms:modified xsi:type="dcterms:W3CDTF">2024-05-29T00:43:00Z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2024-05-29T00:43:55Z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c5873e7f-f02b-4b38-83a1-4fef4d593c2f</vt:lpwstr>
  </property>
  <property fmtid="{D5CDD505-2E9C-101B-9397-08002B2CF9AE}" pid="9" name="MSIP_Label_defa4170-0d19-0005-0004-bc88714345d2_ActionId">
    <vt:lpwstr>0e43ba64-0499-486a-a77d-1583d683fefc</vt:lpwstr>
  </property>
  <property fmtid="{D5CDD505-2E9C-101B-9397-08002B2CF9AE}" pid="10" name="MSIP_Label_defa4170-0d19-0005-0004-bc88714345d2_ContentBits">
    <vt:lpwstr>0</vt:lpwstr>
  </property>
</Properties>
</file>